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70684C" w14:paraId="45BDECF1" w14:textId="77777777" w:rsidTr="00B12336">
        <w:tc>
          <w:tcPr>
            <w:tcW w:w="4786" w:type="dxa"/>
          </w:tcPr>
          <w:p w14:paraId="45BDECED" w14:textId="77777777" w:rsidR="0070684C" w:rsidRPr="0070684C" w:rsidRDefault="0070684C" w:rsidP="00CD397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45BDECF0" w14:textId="5C80886F" w:rsidR="0070684C" w:rsidRPr="008145F3" w:rsidRDefault="0070684C" w:rsidP="00CD3970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  <w:tr w:rsidR="0089276C" w:rsidRPr="00CD3970" w14:paraId="45BDECF4" w14:textId="77777777" w:rsidTr="00B12336">
        <w:tc>
          <w:tcPr>
            <w:tcW w:w="4786" w:type="dxa"/>
          </w:tcPr>
          <w:p w14:paraId="59660BA4" w14:textId="77777777" w:rsidR="00FB1835" w:rsidRDefault="00FB1835" w:rsidP="00CD3970">
            <w:pPr>
              <w:widowControl/>
              <w:suppressAutoHyphens w:val="0"/>
              <w:spacing w:before="240" w:line="240" w:lineRule="auto"/>
              <w:jc w:val="left"/>
            </w:pPr>
          </w:p>
          <w:p w14:paraId="45BDECF2" w14:textId="383C01C7" w:rsidR="002447BC" w:rsidRPr="00CD3970" w:rsidRDefault="002447BC" w:rsidP="00952CD7">
            <w:pPr>
              <w:widowControl/>
              <w:suppressAutoHyphens w:val="0"/>
              <w:spacing w:before="24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14:paraId="45BDECF3" w14:textId="77777777" w:rsidR="0089276C" w:rsidRPr="00CD3970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6E80BFE9" w:rsidR="00CD3970" w:rsidRPr="00CD3970" w:rsidRDefault="00CD3970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Sisejulgeolekufondi  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1AA31C16" w:rsidR="00CD3970" w:rsidRPr="008247C8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 </w:t>
            </w:r>
            <w:r w:rsidR="007B169B" w:rsidRPr="008247C8">
              <w:rPr>
                <w:rFonts w:eastAsia="Times New Roman"/>
                <w:b/>
                <w:kern w:val="0"/>
                <w:lang w:eastAsia="en-US" w:bidi="ar-SA"/>
              </w:rPr>
              <w:t>Politsei- ja Piirivalveamet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494D65FF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44CF69F5" w:rsidR="00CD3970" w:rsidRPr="008247C8" w:rsidRDefault="008247C8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„</w:t>
            </w:r>
            <w:proofErr w:type="spellStart"/>
            <w:r w:rsidR="007B169B" w:rsidRPr="008247C8">
              <w:rPr>
                <w:rFonts w:eastAsia="Times New Roman"/>
                <w:b/>
                <w:kern w:val="0"/>
                <w:lang w:eastAsia="en-US" w:bidi="ar-SA"/>
              </w:rPr>
              <w:t>Multirootorid</w:t>
            </w:r>
            <w:proofErr w:type="spellEnd"/>
            <w:r w:rsidR="007B169B" w:rsidRPr="008247C8">
              <w:rPr>
                <w:rFonts w:eastAsia="Times New Roman"/>
                <w:b/>
                <w:kern w:val="0"/>
                <w:lang w:eastAsia="en-US" w:bidi="ar-SA"/>
              </w:rPr>
              <w:t xml:space="preserve"> </w:t>
            </w:r>
            <w:proofErr w:type="spellStart"/>
            <w:r w:rsidR="007B169B" w:rsidRPr="008247C8">
              <w:rPr>
                <w:rFonts w:eastAsia="Times New Roman"/>
                <w:b/>
                <w:kern w:val="0"/>
                <w:lang w:eastAsia="en-US" w:bidi="ar-SA"/>
              </w:rPr>
              <w:t>välispiiril</w:t>
            </w:r>
            <w:proofErr w:type="spellEnd"/>
            <w:r w:rsidR="007B169B" w:rsidRPr="008247C8">
              <w:rPr>
                <w:rFonts w:eastAsia="Times New Roman"/>
                <w:b/>
                <w:kern w:val="0"/>
                <w:lang w:eastAsia="en-US" w:bidi="ar-SA"/>
              </w:rPr>
              <w:t xml:space="preserve"> vaatlustegevuse teostamiseks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>“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394ED02A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477F6B38" w:rsidR="00CD3970" w:rsidRPr="008247C8" w:rsidRDefault="007B169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8247C8">
              <w:rPr>
                <w:rFonts w:eastAsia="Times New Roman"/>
                <w:b/>
                <w:kern w:val="0"/>
                <w:lang w:eastAsia="en-US" w:bidi="ar-SA"/>
              </w:rPr>
              <w:t>ISFB-11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23709A3C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2D31AE28" w:rsidR="00CD3970" w:rsidRPr="008247C8" w:rsidRDefault="007B169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8247C8">
              <w:rPr>
                <w:rFonts w:eastAsia="Times New Roman"/>
                <w:b/>
                <w:kern w:val="0"/>
                <w:lang w:eastAsia="en-US" w:bidi="ar-SA"/>
              </w:rPr>
              <w:t>Mustvee kordon</w:t>
            </w:r>
            <w:r w:rsidR="008247C8" w:rsidRPr="008247C8">
              <w:rPr>
                <w:rFonts w:eastAsia="Times New Roman"/>
                <w:b/>
                <w:kern w:val="0"/>
                <w:lang w:eastAsia="en-US" w:bidi="ar-SA"/>
              </w:rPr>
              <w:t xml:space="preserve"> (Pihkva tn 2C);</w:t>
            </w:r>
            <w:r w:rsidRPr="008247C8">
              <w:rPr>
                <w:rFonts w:eastAsia="Times New Roman"/>
                <w:b/>
                <w:kern w:val="0"/>
                <w:lang w:eastAsia="en-US" w:bidi="ar-SA"/>
              </w:rPr>
              <w:t xml:space="preserve"> 12.01.2018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24361D04" w:rsidR="00310E3A" w:rsidRPr="008247C8" w:rsidRDefault="008247C8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PPA: Kalev Sarapu; SiM </w:t>
            </w:r>
            <w:r w:rsidR="007B169B" w:rsidRPr="008247C8">
              <w:rPr>
                <w:rFonts w:eastAsia="Times New Roman"/>
                <w:b/>
                <w:kern w:val="0"/>
                <w:lang w:eastAsia="en-US" w:bidi="ar-SA"/>
              </w:rPr>
              <w:t>Eva-Li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>isa Mõistlik</w:t>
            </w:r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77777777" w:rsidR="00CD3970" w:rsidRPr="00CD3970" w:rsidRDefault="00151F75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</w:p>
          <w:p w14:paraId="3832484D" w14:textId="6403D5BB" w:rsidR="00CD3970" w:rsidRPr="00CD3970" w:rsidRDefault="00151F75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69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</w:p>
          <w:p w14:paraId="7C0C87D6" w14:textId="54549014" w:rsidR="00CD3970" w:rsidRPr="00CD3970" w:rsidRDefault="00151F75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69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A82F70F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617AC20B" w14:textId="4B282FDA" w:rsidR="00ED40C9" w:rsidRDefault="00ED40C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</w:p>
          <w:p w14:paraId="5FC08DD8" w14:textId="0D1D4571" w:rsidR="007B169B" w:rsidRPr="009B3670" w:rsidRDefault="009B36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 w:rsidRPr="009B3670">
              <w:rPr>
                <w:rFonts w:eastAsia="Times New Roman"/>
                <w:b/>
                <w:i/>
                <w:kern w:val="0"/>
                <w:lang w:eastAsia="en-US" w:bidi="ar-SA"/>
              </w:rPr>
              <w:t>Kontrolliti projekti raam</w:t>
            </w:r>
            <w:r w:rsidR="0020575F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es soetatud </w:t>
            </w:r>
            <w:proofErr w:type="spellStart"/>
            <w:r w:rsidR="0020575F">
              <w:rPr>
                <w:rFonts w:eastAsia="Times New Roman"/>
                <w:b/>
                <w:i/>
                <w:kern w:val="0"/>
                <w:lang w:eastAsia="en-US" w:bidi="ar-SA"/>
              </w:rPr>
              <w:t>droonide</w:t>
            </w:r>
            <w:proofErr w:type="spellEnd"/>
            <w:r w:rsidR="0020575F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nõuetekohast </w:t>
            </w:r>
            <w:r w:rsidRPr="009B3670">
              <w:rPr>
                <w:rFonts w:eastAsia="Times New Roman"/>
                <w:b/>
                <w:i/>
                <w:kern w:val="0"/>
                <w:lang w:eastAsia="en-US" w:bidi="ar-SA"/>
              </w:rPr>
              <w:t>märgistamist</w:t>
            </w:r>
            <w:r w:rsidR="0020575F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(kleebised) </w:t>
            </w:r>
            <w:bookmarkStart w:id="0" w:name="_GoBack"/>
            <w:bookmarkEnd w:id="0"/>
            <w:r w:rsidRPr="009B3670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ning avalikustamise nõuete täitmist Mustvee kordonis toimunud </w:t>
            </w:r>
            <w:proofErr w:type="spellStart"/>
            <w:r w:rsidRPr="009B3670">
              <w:rPr>
                <w:rFonts w:eastAsia="Times New Roman"/>
                <w:b/>
                <w:i/>
                <w:kern w:val="0"/>
                <w:lang w:eastAsia="en-US" w:bidi="ar-SA"/>
              </w:rPr>
              <w:t>droonide</w:t>
            </w:r>
            <w:proofErr w:type="spellEnd"/>
            <w:r w:rsidRPr="009B3670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demoüritusel. </w:t>
            </w:r>
          </w:p>
          <w:p w14:paraId="5D4CBBC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55A7389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D99BD5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E01EA2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2C784AB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85837F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682A7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7D91D3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töölepingud, ametisse nimetamise käskkirjad, ametijuhendid, tööajatabelid on olemas?</w:t>
            </w:r>
          </w:p>
        </w:tc>
        <w:tc>
          <w:tcPr>
            <w:tcW w:w="4451" w:type="dxa"/>
          </w:tcPr>
          <w:p w14:paraId="5E7CCC18" w14:textId="47009CB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EA52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03EE9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6938D0D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EC52323" w14:textId="21B8E32B" w:rsidR="00CD3970" w:rsidRPr="00DC0EBF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DC0EBF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DC0EBF" w:rsidRPr="00DC0EBF">
              <w:rPr>
                <w:rFonts w:eastAsia="Times New Roman"/>
                <w:b/>
                <w:i/>
                <w:kern w:val="0"/>
                <w:lang w:eastAsia="en-US" w:bidi="ar-SA"/>
              </w:rPr>
              <w:t>Ei kontrollitud.</w:t>
            </w:r>
          </w:p>
          <w:p w14:paraId="0BE1B62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6D15D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1EF6A03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045D5A9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F6BCB2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55CC18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5D09A58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37C628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DC0EBF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DC0EBF" w:rsidRPr="00DC0EBF">
              <w:rPr>
                <w:rFonts w:eastAsia="Times New Roman"/>
                <w:b/>
                <w:i/>
                <w:kern w:val="0"/>
                <w:lang w:eastAsia="en-US" w:bidi="ar-SA"/>
              </w:rPr>
              <w:t>Ei kontrollitud.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1FEBC12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4F2CA75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2EC631E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DC0EBF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DC0EBF" w:rsidRPr="00DC0EBF">
              <w:rPr>
                <w:rFonts w:eastAsia="Times New Roman"/>
                <w:b/>
                <w:i/>
                <w:kern w:val="0"/>
                <w:lang w:eastAsia="en-US" w:bidi="ar-SA"/>
              </w:rPr>
              <w:t>Ei kontrollitud.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137C3DB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EBF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25EEC819" w14:textId="75058E69" w:rsidR="00CD3970" w:rsidRPr="00205196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2051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proofErr w:type="spellStart"/>
            <w:r w:rsidR="00205196" w:rsidRPr="00205196">
              <w:rPr>
                <w:rFonts w:eastAsia="Times New Roman"/>
                <w:b/>
                <w:i/>
                <w:kern w:val="0"/>
                <w:lang w:eastAsia="en-US" w:bidi="ar-SA"/>
              </w:rPr>
              <w:t>Droonide</w:t>
            </w:r>
            <w:proofErr w:type="spellEnd"/>
            <w:r w:rsidR="00205196" w:rsidRPr="00205196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demoüritusel </w:t>
            </w:r>
            <w:r w:rsidR="00BC48E0">
              <w:rPr>
                <w:rFonts w:eastAsia="Times New Roman"/>
                <w:b/>
                <w:i/>
                <w:kern w:val="0"/>
                <w:lang w:eastAsia="en-US" w:bidi="ar-SA"/>
              </w:rPr>
              <w:t>oli ülesse pandud</w:t>
            </w:r>
            <w:r w:rsidR="00205196" w:rsidRPr="00205196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</w:t>
            </w:r>
            <w:r w:rsidR="007658D9">
              <w:rPr>
                <w:rFonts w:eastAsia="Times New Roman"/>
                <w:b/>
                <w:i/>
                <w:kern w:val="0"/>
                <w:lang w:eastAsia="en-US" w:bidi="ar-SA"/>
              </w:rPr>
              <w:t>info</w:t>
            </w:r>
            <w:r w:rsidR="00205196" w:rsidRPr="00205196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tahvel projekti tunnuse ja pealkirjaga ning viitega rahastamisele </w:t>
            </w:r>
            <w:proofErr w:type="spellStart"/>
            <w:r w:rsidR="00205196" w:rsidRPr="00205196">
              <w:rPr>
                <w:rFonts w:eastAsia="Times New Roman"/>
                <w:b/>
                <w:i/>
                <w:kern w:val="0"/>
                <w:lang w:eastAsia="en-US" w:bidi="ar-SA"/>
              </w:rPr>
              <w:t>Sisejulgeolekufondi</w:t>
            </w:r>
            <w:proofErr w:type="spellEnd"/>
            <w:r w:rsidR="00205196" w:rsidRPr="00205196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ja ministeeriumi vahenditest.</w:t>
            </w:r>
            <w:r w:rsidR="007658D9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Infotahvel oli paigaldatud nähtavasse kohta ning asus soetatud </w:t>
            </w:r>
            <w:proofErr w:type="spellStart"/>
            <w:r w:rsidR="007658D9">
              <w:rPr>
                <w:rFonts w:eastAsia="Times New Roman"/>
                <w:b/>
                <w:i/>
                <w:kern w:val="0"/>
                <w:lang w:eastAsia="en-US" w:bidi="ar-SA"/>
              </w:rPr>
              <w:t>droonide</w:t>
            </w:r>
            <w:proofErr w:type="spellEnd"/>
            <w:r w:rsidR="007658D9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läheduses.</w:t>
            </w:r>
          </w:p>
          <w:p w14:paraId="547F26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49686EA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EE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3AE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6814EC3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6E5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6D383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3A0CA3C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6E5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28B67EF" w14:textId="471B845A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7376E5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7376E5" w:rsidRPr="007658D9">
              <w:rPr>
                <w:rFonts w:eastAsia="Times New Roman"/>
                <w:b/>
                <w:i/>
                <w:kern w:val="0"/>
                <w:lang w:eastAsia="en-US" w:bidi="ar-SA"/>
              </w:rPr>
              <w:t>Pro</w:t>
            </w:r>
            <w:r w:rsidR="00891EE4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jekti raames soetatud </w:t>
            </w:r>
            <w:proofErr w:type="spellStart"/>
            <w:r w:rsidR="00891EE4">
              <w:rPr>
                <w:rFonts w:eastAsia="Times New Roman"/>
                <w:b/>
                <w:i/>
                <w:kern w:val="0"/>
                <w:lang w:eastAsia="en-US" w:bidi="ar-SA"/>
              </w:rPr>
              <w:t>droonid</w:t>
            </w:r>
            <w:proofErr w:type="spellEnd"/>
            <w:r w:rsidR="00891EE4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olid nõuetekohaselt märgistatud (kleebised seadmetel).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lastRenderedPageBreak/>
              <w:t>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376A9531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lastRenderedPageBreak/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D31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4FFAFD88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D31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31D9BABA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4253E495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D31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D83AD41" w14:textId="2227844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D06D31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5F9A6762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7BD1D44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79C48113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D31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7080A9" w14:textId="358CC80A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473BE6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proofErr w:type="spellStart"/>
            <w:r w:rsidR="00473BE6" w:rsidRPr="00542228">
              <w:rPr>
                <w:rFonts w:eastAsia="Times New Roman"/>
                <w:b/>
                <w:i/>
                <w:kern w:val="0"/>
                <w:lang w:eastAsia="en-US" w:bidi="ar-SA"/>
              </w:rPr>
              <w:t>Droonide</w:t>
            </w:r>
            <w:proofErr w:type="spellEnd"/>
            <w:r w:rsidR="00473BE6" w:rsidRPr="00542228">
              <w:rPr>
                <w:rFonts w:eastAsia="Times New Roman"/>
                <w:b/>
                <w:i/>
                <w:kern w:val="0"/>
                <w:lang w:eastAsia="en-US" w:bidi="ar-SA"/>
              </w:rPr>
              <w:t xml:space="preserve"> demoürituse avamise kõnes osutati suuliselt rahastajatele.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7436D70D" w14:textId="77777777" w:rsidR="00F12EFE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  <w:p w14:paraId="43CF2D50" w14:textId="77777777" w:rsidR="00FE5CE5" w:rsidRDefault="00FE5CE5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i/>
                <w:kern w:val="0"/>
                <w:lang w:eastAsia="en-US" w:bidi="ar-SA"/>
              </w:rPr>
            </w:pPr>
          </w:p>
          <w:p w14:paraId="7772DC8A" w14:textId="1A975D12" w:rsidR="00FE5CE5" w:rsidRPr="00FE5CE5" w:rsidRDefault="00FE5CE5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FE5CE5"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  <w:t>Ettekirjutused puuduvad.</w:t>
            </w:r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42259A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42259A">
        <w:tc>
          <w:tcPr>
            <w:tcW w:w="9640" w:type="dxa"/>
          </w:tcPr>
          <w:p w14:paraId="55D2FA1B" w14:textId="7374797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  <w:r w:rsidR="00B14F54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14F54" w:rsidRPr="00B14F54">
              <w:rPr>
                <w:rFonts w:eastAsia="Times New Roman"/>
                <w:b/>
                <w:bCs/>
                <w:kern w:val="0"/>
                <w:lang w:eastAsia="et-EE" w:bidi="ar-SA"/>
              </w:rPr>
              <w:t>EVA-LIISA MÕISTLIK</w:t>
            </w:r>
          </w:p>
          <w:p w14:paraId="19D1C09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76775287" w14:textId="77777777" w:rsidTr="0042259A">
        <w:tc>
          <w:tcPr>
            <w:tcW w:w="9640" w:type="dxa"/>
            <w:vAlign w:val="center"/>
          </w:tcPr>
          <w:p w14:paraId="791AFD7E" w14:textId="430752F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  <w:r w:rsidR="00B14F54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14F54" w:rsidRPr="00B14F54">
              <w:rPr>
                <w:rFonts w:eastAsia="Times New Roman"/>
                <w:b/>
                <w:bCs/>
                <w:kern w:val="0"/>
                <w:lang w:eastAsia="et-EE" w:bidi="ar-SA"/>
              </w:rPr>
              <w:t>ALLA VOINOVA</w:t>
            </w:r>
          </w:p>
          <w:p w14:paraId="1B7BC66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42259A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42259A">
        <w:tc>
          <w:tcPr>
            <w:tcW w:w="9640" w:type="dxa"/>
          </w:tcPr>
          <w:p w14:paraId="7669F4A6" w14:textId="2FC1C95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  <w:r w:rsidR="00B14F54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14F54" w:rsidRPr="00B14F54">
              <w:rPr>
                <w:rFonts w:eastAsia="Times New Roman"/>
                <w:b/>
                <w:bCs/>
                <w:kern w:val="0"/>
                <w:lang w:eastAsia="et-EE" w:bidi="ar-SA"/>
              </w:rPr>
              <w:t>TAIRI PALLAS</w:t>
            </w:r>
          </w:p>
          <w:p w14:paraId="59DB79A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CD3970" w:rsidRPr="00CD3970" w14:paraId="6096E2A9" w14:textId="77777777" w:rsidTr="0042259A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42259A">
        <w:trPr>
          <w:trHeight w:val="108"/>
        </w:trPr>
        <w:tc>
          <w:tcPr>
            <w:tcW w:w="3119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</w:tcPr>
          <w:p w14:paraId="7C1EB887" w14:textId="28639DFE" w:rsidR="00CD3970" w:rsidRPr="00CD3970" w:rsidRDefault="006E5BAC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>
              <w:rPr>
                <w:rFonts w:eastAsia="Times New Roman"/>
                <w:kern w:val="0"/>
                <w:lang w:eastAsia="et-EE" w:bidi="ar-SA"/>
              </w:rPr>
              <w:t>Kohapealne kontroll</w:t>
            </w:r>
          </w:p>
        </w:tc>
      </w:tr>
      <w:tr w:rsidR="00CD3970" w:rsidRPr="00CD3970" w14:paraId="59CFFF6C" w14:textId="77777777" w:rsidTr="0042259A">
        <w:tc>
          <w:tcPr>
            <w:tcW w:w="3119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42259A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lastRenderedPageBreak/>
              <w:t>(nimi, allkiri, kuupäev)</w:t>
            </w:r>
          </w:p>
        </w:tc>
      </w:tr>
      <w:tr w:rsidR="00CD3970" w:rsidRPr="00CD3970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42259A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755DB46F" w14:textId="77777777" w:rsidTr="0042259A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ED40C9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DCF07" w14:textId="77777777" w:rsidR="00151F75" w:rsidRDefault="00151F75" w:rsidP="00DF44DF">
      <w:r>
        <w:separator/>
      </w:r>
    </w:p>
  </w:endnote>
  <w:endnote w:type="continuationSeparator" w:id="0">
    <w:p w14:paraId="4AF0A4DF" w14:textId="77777777" w:rsidR="00151F75" w:rsidRDefault="00151F75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7507F" w14:textId="77777777" w:rsidR="00151F75" w:rsidRDefault="00151F75" w:rsidP="00DF44DF">
      <w:r>
        <w:separator/>
      </w:r>
    </w:p>
  </w:footnote>
  <w:footnote w:type="continuationSeparator" w:id="0">
    <w:p w14:paraId="0A85F575" w14:textId="77777777" w:rsidR="00151F75" w:rsidRDefault="00151F75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99"/>
    <w:rsid w:val="00017C88"/>
    <w:rsid w:val="0004665A"/>
    <w:rsid w:val="00060947"/>
    <w:rsid w:val="00073127"/>
    <w:rsid w:val="000913FC"/>
    <w:rsid w:val="000E4F8D"/>
    <w:rsid w:val="00110BCA"/>
    <w:rsid w:val="00124999"/>
    <w:rsid w:val="00151F75"/>
    <w:rsid w:val="001A4260"/>
    <w:rsid w:val="001A7D04"/>
    <w:rsid w:val="001B434F"/>
    <w:rsid w:val="001D4CFB"/>
    <w:rsid w:val="001F603E"/>
    <w:rsid w:val="002008A2"/>
    <w:rsid w:val="00205196"/>
    <w:rsid w:val="0020575F"/>
    <w:rsid w:val="0022269C"/>
    <w:rsid w:val="002447BC"/>
    <w:rsid w:val="0026456A"/>
    <w:rsid w:val="002835BB"/>
    <w:rsid w:val="00293449"/>
    <w:rsid w:val="002B6330"/>
    <w:rsid w:val="002F254F"/>
    <w:rsid w:val="00310E3A"/>
    <w:rsid w:val="00354059"/>
    <w:rsid w:val="00394DCB"/>
    <w:rsid w:val="003B2A9C"/>
    <w:rsid w:val="003D76F1"/>
    <w:rsid w:val="00422A99"/>
    <w:rsid w:val="00435A13"/>
    <w:rsid w:val="0044084D"/>
    <w:rsid w:val="00473BE6"/>
    <w:rsid w:val="004A3512"/>
    <w:rsid w:val="004A38AC"/>
    <w:rsid w:val="004C1391"/>
    <w:rsid w:val="0050252A"/>
    <w:rsid w:val="00542228"/>
    <w:rsid w:val="00546204"/>
    <w:rsid w:val="00551E24"/>
    <w:rsid w:val="00557534"/>
    <w:rsid w:val="00560A92"/>
    <w:rsid w:val="0056160C"/>
    <w:rsid w:val="00564569"/>
    <w:rsid w:val="00566D45"/>
    <w:rsid w:val="005927C1"/>
    <w:rsid w:val="005A1DC7"/>
    <w:rsid w:val="005B5CE1"/>
    <w:rsid w:val="005E3AED"/>
    <w:rsid w:val="005E45BB"/>
    <w:rsid w:val="005F397D"/>
    <w:rsid w:val="00602834"/>
    <w:rsid w:val="00636829"/>
    <w:rsid w:val="00647669"/>
    <w:rsid w:val="00680609"/>
    <w:rsid w:val="006E16BD"/>
    <w:rsid w:val="006E5BAC"/>
    <w:rsid w:val="006F3BB9"/>
    <w:rsid w:val="006F72D7"/>
    <w:rsid w:val="007056E1"/>
    <w:rsid w:val="0070684C"/>
    <w:rsid w:val="00713327"/>
    <w:rsid w:val="007376E5"/>
    <w:rsid w:val="0075695A"/>
    <w:rsid w:val="0076054B"/>
    <w:rsid w:val="007658D9"/>
    <w:rsid w:val="00793A3C"/>
    <w:rsid w:val="007A1DE8"/>
    <w:rsid w:val="007B169B"/>
    <w:rsid w:val="007B4E47"/>
    <w:rsid w:val="007D2BF1"/>
    <w:rsid w:val="007D54FC"/>
    <w:rsid w:val="007F55B0"/>
    <w:rsid w:val="008145F3"/>
    <w:rsid w:val="00816877"/>
    <w:rsid w:val="008247C8"/>
    <w:rsid w:val="00835858"/>
    <w:rsid w:val="0084562D"/>
    <w:rsid w:val="008919F2"/>
    <w:rsid w:val="00891EE4"/>
    <w:rsid w:val="0089276C"/>
    <w:rsid w:val="008D4634"/>
    <w:rsid w:val="008D4861"/>
    <w:rsid w:val="008F0B50"/>
    <w:rsid w:val="00903032"/>
    <w:rsid w:val="0091786B"/>
    <w:rsid w:val="009178CA"/>
    <w:rsid w:val="00932CDE"/>
    <w:rsid w:val="009370A4"/>
    <w:rsid w:val="00952CD7"/>
    <w:rsid w:val="00966AAB"/>
    <w:rsid w:val="009709A8"/>
    <w:rsid w:val="00976F7E"/>
    <w:rsid w:val="009B3670"/>
    <w:rsid w:val="009E7F4A"/>
    <w:rsid w:val="00A10E66"/>
    <w:rsid w:val="00A1244E"/>
    <w:rsid w:val="00A14D83"/>
    <w:rsid w:val="00AD2EA7"/>
    <w:rsid w:val="00AE7DDE"/>
    <w:rsid w:val="00B12336"/>
    <w:rsid w:val="00B14F54"/>
    <w:rsid w:val="00B81632"/>
    <w:rsid w:val="00BC1A62"/>
    <w:rsid w:val="00BC48E0"/>
    <w:rsid w:val="00BD078E"/>
    <w:rsid w:val="00BD3CCF"/>
    <w:rsid w:val="00BF4D7C"/>
    <w:rsid w:val="00C24F66"/>
    <w:rsid w:val="00C27B07"/>
    <w:rsid w:val="00C41FC5"/>
    <w:rsid w:val="00C47ED2"/>
    <w:rsid w:val="00C83346"/>
    <w:rsid w:val="00C90E39"/>
    <w:rsid w:val="00CA583B"/>
    <w:rsid w:val="00CA5F0B"/>
    <w:rsid w:val="00CD3970"/>
    <w:rsid w:val="00CF2B77"/>
    <w:rsid w:val="00CF4303"/>
    <w:rsid w:val="00D06D31"/>
    <w:rsid w:val="00D40650"/>
    <w:rsid w:val="00D559F8"/>
    <w:rsid w:val="00D8202D"/>
    <w:rsid w:val="00D82747"/>
    <w:rsid w:val="00D92F0E"/>
    <w:rsid w:val="00DB573E"/>
    <w:rsid w:val="00DC0EBF"/>
    <w:rsid w:val="00DF44DF"/>
    <w:rsid w:val="00E023F6"/>
    <w:rsid w:val="00E03DBB"/>
    <w:rsid w:val="00E06EE0"/>
    <w:rsid w:val="00E576CA"/>
    <w:rsid w:val="00E6194D"/>
    <w:rsid w:val="00ED40C9"/>
    <w:rsid w:val="00EE4FCE"/>
    <w:rsid w:val="00F116F9"/>
    <w:rsid w:val="00F122D1"/>
    <w:rsid w:val="00F12EFE"/>
    <w:rsid w:val="00F25A4E"/>
    <w:rsid w:val="00F9645B"/>
    <w:rsid w:val="00FB1835"/>
    <w:rsid w:val="00FE5CE5"/>
    <w:rsid w:val="00FF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5BDECE7"/>
  <w15:docId w15:val="{43F5E9E8-32DE-4082-A5E0-5821460D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86C9-E735-4A0F-8D26-26E7FF819CE0}">
  <ds:schemaRefs>
    <ds:schemaRef ds:uri="http://schemas.microsoft.com/office/2006/metadata/properties"/>
    <ds:schemaRef ds:uri="d0759c17-f71d-426f-a000-2a7c696f56e3"/>
  </ds:schemaRefs>
</ds:datastoreItem>
</file>

<file path=customXml/itemProps4.xml><?xml version="1.0" encoding="utf-8"?>
<ds:datastoreItem xmlns:ds="http://schemas.openxmlformats.org/officeDocument/2006/customXml" ds:itemID="{D37403DE-42D8-4C99-87EE-C7968BE9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833</Words>
  <Characters>4838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Eva-Liisa Mõistlik</cp:lastModifiedBy>
  <cp:revision>34</cp:revision>
  <cp:lastPrinted>2014-04-02T13:57:00Z</cp:lastPrinted>
  <dcterms:created xsi:type="dcterms:W3CDTF">2015-03-09T11:57:00Z</dcterms:created>
  <dcterms:modified xsi:type="dcterms:W3CDTF">2018-01-15T09:27:00Z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